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008B3" w14:textId="77777777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C04210" w14:textId="77777777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35DC23" w14:textId="77777777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027EFB" w14:textId="77777777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CE8EF3" w14:textId="77777777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54F69E" w14:textId="77777777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21C853" w14:textId="2382771F" w:rsidR="002B354E" w:rsidRDefault="00D87E4D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Ecology and </w:t>
      </w:r>
      <w:r w:rsidR="00C2612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Environment</w:t>
      </w:r>
    </w:p>
    <w:p w14:paraId="090E15BF" w14:textId="714D0BBF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3C8850A" w14:textId="370932C0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CD40CFE" w14:textId="77777777" w:rsidR="008170A6" w:rsidRDefault="008170A6" w:rsidP="00817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6746A3" w14:textId="3A86F48B" w:rsidR="002B354E" w:rsidRDefault="008170A6" w:rsidP="008170A6">
      <w:pPr>
        <w:spacing w:line="480" w:lineRule="auto"/>
        <w:jc w:val="center"/>
      </w:pPr>
      <w:r w:rsidRPr="008170A6">
        <w:rPr>
          <w:rFonts w:ascii="Times New Roman" w:hAnsi="Times New Roman" w:cs="Times New Roman"/>
          <w:sz w:val="24"/>
          <w:szCs w:val="24"/>
        </w:rPr>
        <w:lastRenderedPageBreak/>
        <w:t xml:space="preserve">Ecology and </w:t>
      </w:r>
      <w:r w:rsidR="00C26124">
        <w:rPr>
          <w:rFonts w:ascii="Times New Roman" w:hAnsi="Times New Roman" w:cs="Times New Roman"/>
          <w:sz w:val="24"/>
          <w:szCs w:val="24"/>
        </w:rPr>
        <w:t xml:space="preserve">the </w:t>
      </w:r>
      <w:r w:rsidRPr="008170A6">
        <w:rPr>
          <w:rFonts w:ascii="Times New Roman" w:hAnsi="Times New Roman" w:cs="Times New Roman"/>
          <w:sz w:val="24"/>
          <w:szCs w:val="24"/>
        </w:rPr>
        <w:t>Environment</w:t>
      </w:r>
    </w:p>
    <w:p w14:paraId="710D9AC0" w14:textId="77777777" w:rsidR="00D87E4D" w:rsidRPr="00D87E4D" w:rsidRDefault="00D87E4D" w:rsidP="00D87E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E4D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31F6B927" w14:textId="39A09D90" w:rsidR="002B354E" w:rsidRPr="00D87E4D" w:rsidRDefault="002B354E" w:rsidP="00D87E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E4D">
        <w:rPr>
          <w:rFonts w:ascii="Times New Roman" w:hAnsi="Times New Roman" w:cs="Times New Roman"/>
          <w:sz w:val="24"/>
          <w:szCs w:val="24"/>
        </w:rPr>
        <w:t xml:space="preserve">Primary </w:t>
      </w:r>
      <w:r w:rsidR="00FC10DE" w:rsidRPr="00D87E4D">
        <w:rPr>
          <w:rFonts w:ascii="Times New Roman" w:hAnsi="Times New Roman" w:cs="Times New Roman"/>
          <w:sz w:val="24"/>
          <w:szCs w:val="24"/>
        </w:rPr>
        <w:t>succession is a term that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FC10DE" w:rsidRPr="00D87E4D">
        <w:rPr>
          <w:rFonts w:ascii="Times New Roman" w:hAnsi="Times New Roman" w:cs="Times New Roman"/>
          <w:sz w:val="24"/>
          <w:szCs w:val="24"/>
        </w:rPr>
        <w:t>is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FC10DE" w:rsidRPr="00D87E4D">
        <w:rPr>
          <w:rFonts w:ascii="Times New Roman" w:hAnsi="Times New Roman" w:cs="Times New Roman"/>
          <w:sz w:val="24"/>
          <w:szCs w:val="24"/>
        </w:rPr>
        <w:t>use</w:t>
      </w:r>
      <w:r w:rsidRPr="00D87E4D">
        <w:rPr>
          <w:rFonts w:ascii="Times New Roman" w:hAnsi="Times New Roman" w:cs="Times New Roman"/>
          <w:sz w:val="24"/>
          <w:szCs w:val="24"/>
        </w:rPr>
        <w:t xml:space="preserve">d to indicate the </w:t>
      </w:r>
      <w:r w:rsidR="00FC10DE" w:rsidRPr="00D87E4D">
        <w:rPr>
          <w:rFonts w:ascii="Times New Roman" w:hAnsi="Times New Roman" w:cs="Times New Roman"/>
          <w:sz w:val="24"/>
          <w:szCs w:val="24"/>
        </w:rPr>
        <w:t>growth</w:t>
      </w:r>
      <w:r w:rsidRPr="00D87E4D">
        <w:rPr>
          <w:rFonts w:ascii="Times New Roman" w:hAnsi="Times New Roman" w:cs="Times New Roman"/>
          <w:sz w:val="24"/>
          <w:szCs w:val="24"/>
        </w:rPr>
        <w:t xml:space="preserve"> of an </w:t>
      </w:r>
      <w:r w:rsidR="00FC10DE" w:rsidRPr="00D87E4D">
        <w:rPr>
          <w:rFonts w:ascii="Times New Roman" w:hAnsi="Times New Roman" w:cs="Times New Roman"/>
          <w:sz w:val="24"/>
          <w:szCs w:val="24"/>
        </w:rPr>
        <w:t>ecosystem that was not previously</w:t>
      </w:r>
      <w:r w:rsidRPr="00D87E4D">
        <w:rPr>
          <w:rFonts w:ascii="Times New Roman" w:hAnsi="Times New Roman" w:cs="Times New Roman"/>
          <w:sz w:val="24"/>
          <w:szCs w:val="24"/>
        </w:rPr>
        <w:t xml:space="preserve"> there</w:t>
      </w:r>
      <w:r w:rsidR="00FC10DE" w:rsidRPr="00D87E4D">
        <w:rPr>
          <w:rFonts w:ascii="Times New Roman" w:hAnsi="Times New Roman" w:cs="Times New Roman"/>
          <w:sz w:val="24"/>
          <w:szCs w:val="24"/>
        </w:rPr>
        <w:t>. An e</w:t>
      </w:r>
      <w:bookmarkStart w:id="0" w:name="_GoBack"/>
      <w:bookmarkEnd w:id="0"/>
      <w:r w:rsidR="00FC10DE" w:rsidRPr="00D87E4D">
        <w:rPr>
          <w:rFonts w:ascii="Times New Roman" w:hAnsi="Times New Roman" w:cs="Times New Roman"/>
          <w:sz w:val="24"/>
          <w:szCs w:val="24"/>
        </w:rPr>
        <w:t>xample</w:t>
      </w:r>
      <w:r w:rsidRPr="00D87E4D">
        <w:rPr>
          <w:rFonts w:ascii="Times New Roman" w:hAnsi="Times New Roman" w:cs="Times New Roman"/>
          <w:sz w:val="24"/>
          <w:szCs w:val="24"/>
        </w:rPr>
        <w:t xml:space="preserve"> of primary succession is the formation of a new </w:t>
      </w:r>
      <w:r w:rsidR="00FC10DE" w:rsidRPr="00D87E4D">
        <w:rPr>
          <w:rFonts w:ascii="Times New Roman" w:hAnsi="Times New Roman" w:cs="Times New Roman"/>
          <w:sz w:val="24"/>
          <w:szCs w:val="24"/>
        </w:rPr>
        <w:t>island. The island was previously</w:t>
      </w:r>
      <w:r w:rsidR="00274236">
        <w:rPr>
          <w:rFonts w:ascii="Times New Roman" w:hAnsi="Times New Roman" w:cs="Times New Roman"/>
          <w:sz w:val="24"/>
          <w:szCs w:val="24"/>
        </w:rPr>
        <w:t xml:space="preserve"> non-existent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but it has now formed. Secondary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FC10DE" w:rsidRPr="00D87E4D">
        <w:rPr>
          <w:rFonts w:ascii="Times New Roman" w:hAnsi="Times New Roman" w:cs="Times New Roman"/>
          <w:sz w:val="24"/>
          <w:szCs w:val="24"/>
        </w:rPr>
        <w:t>succession</w:t>
      </w:r>
      <w:r w:rsidR="00274236">
        <w:rPr>
          <w:rFonts w:ascii="Times New Roman" w:hAnsi="Times New Roman" w:cs="Times New Roman"/>
          <w:sz w:val="24"/>
          <w:szCs w:val="24"/>
        </w:rPr>
        <w:t>, on the other hand,</w:t>
      </w:r>
      <w:r w:rsidRPr="00D87E4D">
        <w:rPr>
          <w:rFonts w:ascii="Times New Roman" w:hAnsi="Times New Roman" w:cs="Times New Roman"/>
          <w:sz w:val="24"/>
          <w:szCs w:val="24"/>
        </w:rPr>
        <w:t xml:space="preserve"> is the process in which an ecosystem </w:t>
      </w:r>
      <w:r w:rsidR="00FC10DE" w:rsidRPr="00D87E4D">
        <w:rPr>
          <w:rFonts w:ascii="Times New Roman" w:hAnsi="Times New Roman" w:cs="Times New Roman"/>
          <w:sz w:val="24"/>
          <w:szCs w:val="24"/>
        </w:rPr>
        <w:t>revives itself after all o</w:t>
      </w:r>
      <w:r w:rsidRPr="00D87E4D">
        <w:rPr>
          <w:rFonts w:ascii="Times New Roman" w:hAnsi="Times New Roman" w:cs="Times New Roman"/>
          <w:sz w:val="24"/>
          <w:szCs w:val="24"/>
        </w:rPr>
        <w:t>r part of it had be</w:t>
      </w:r>
      <w:r w:rsidR="00D87E4D" w:rsidRPr="00D87E4D">
        <w:rPr>
          <w:rFonts w:ascii="Times New Roman" w:hAnsi="Times New Roman" w:cs="Times New Roman"/>
          <w:sz w:val="24"/>
          <w:szCs w:val="24"/>
        </w:rPr>
        <w:t>e</w:t>
      </w:r>
      <w:r w:rsidRPr="00D87E4D">
        <w:rPr>
          <w:rFonts w:ascii="Times New Roman" w:hAnsi="Times New Roman" w:cs="Times New Roman"/>
          <w:sz w:val="24"/>
          <w:szCs w:val="24"/>
        </w:rPr>
        <w:t xml:space="preserve">n </w:t>
      </w:r>
      <w:r w:rsidR="00D87E4D" w:rsidRPr="00D87E4D">
        <w:rPr>
          <w:rFonts w:ascii="Times New Roman" w:hAnsi="Times New Roman" w:cs="Times New Roman"/>
          <w:sz w:val="24"/>
          <w:szCs w:val="24"/>
        </w:rPr>
        <w:t>destroyed</w:t>
      </w:r>
      <w:r w:rsidR="00D87E4D" w:rsidRPr="00D87E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(Chang &amp; Turner, 2019).</w:t>
      </w:r>
      <w:r w:rsidR="00D87E4D" w:rsidRPr="00D87E4D">
        <w:rPr>
          <w:rFonts w:ascii="Times New Roman" w:hAnsi="Times New Roman" w:cs="Times New Roman"/>
          <w:sz w:val="24"/>
          <w:szCs w:val="24"/>
        </w:rPr>
        <w:t xml:space="preserve"> An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Pr="00D87E4D">
        <w:rPr>
          <w:rFonts w:ascii="Times New Roman" w:hAnsi="Times New Roman" w:cs="Times New Roman"/>
          <w:sz w:val="24"/>
          <w:szCs w:val="24"/>
        </w:rPr>
        <w:t xml:space="preserve">example is an </w:t>
      </w:r>
      <w:r w:rsidR="00FC10DE" w:rsidRPr="00D87E4D">
        <w:rPr>
          <w:rFonts w:ascii="Times New Roman" w:hAnsi="Times New Roman" w:cs="Times New Roman"/>
          <w:sz w:val="24"/>
          <w:szCs w:val="24"/>
        </w:rPr>
        <w:t>a</w:t>
      </w:r>
      <w:r w:rsidRPr="00D87E4D">
        <w:rPr>
          <w:rFonts w:ascii="Times New Roman" w:hAnsi="Times New Roman" w:cs="Times New Roman"/>
          <w:sz w:val="24"/>
          <w:szCs w:val="24"/>
        </w:rPr>
        <w:t xml:space="preserve">rea in which </w:t>
      </w:r>
      <w:r w:rsidR="00FC10DE" w:rsidRPr="00D87E4D">
        <w:rPr>
          <w:rFonts w:ascii="Times New Roman" w:hAnsi="Times New Roman" w:cs="Times New Roman"/>
          <w:sz w:val="24"/>
          <w:szCs w:val="24"/>
        </w:rPr>
        <w:t>fire</w:t>
      </w:r>
      <w:r w:rsidRPr="00D87E4D">
        <w:rPr>
          <w:rFonts w:ascii="Times New Roman" w:hAnsi="Times New Roman" w:cs="Times New Roman"/>
          <w:sz w:val="24"/>
          <w:szCs w:val="24"/>
        </w:rPr>
        <w:t xml:space="preserve"> has </w:t>
      </w:r>
      <w:r w:rsidR="00FC10DE" w:rsidRPr="00D87E4D">
        <w:rPr>
          <w:rFonts w:ascii="Times New Roman" w:hAnsi="Times New Roman" w:cs="Times New Roman"/>
          <w:sz w:val="24"/>
          <w:szCs w:val="24"/>
        </w:rPr>
        <w:t>ravaged</w:t>
      </w:r>
      <w:r w:rsidRPr="00D87E4D">
        <w:rPr>
          <w:rFonts w:ascii="Times New Roman" w:hAnsi="Times New Roman" w:cs="Times New Roman"/>
          <w:sz w:val="24"/>
          <w:szCs w:val="24"/>
        </w:rPr>
        <w:t xml:space="preserve"> the </w:t>
      </w:r>
      <w:r w:rsidR="00FC10DE" w:rsidRPr="00D87E4D">
        <w:rPr>
          <w:rFonts w:ascii="Times New Roman" w:hAnsi="Times New Roman" w:cs="Times New Roman"/>
          <w:sz w:val="24"/>
          <w:szCs w:val="24"/>
        </w:rPr>
        <w:t>whole</w:t>
      </w:r>
      <w:r w:rsidRPr="00D87E4D">
        <w:rPr>
          <w:rFonts w:ascii="Times New Roman" w:hAnsi="Times New Roman" w:cs="Times New Roman"/>
          <w:sz w:val="24"/>
          <w:szCs w:val="24"/>
        </w:rPr>
        <w:t xml:space="preserve"> vegetation.</w:t>
      </w:r>
    </w:p>
    <w:p w14:paraId="6129DB51" w14:textId="77777777" w:rsidR="00D87E4D" w:rsidRPr="00D87E4D" w:rsidRDefault="00D87E4D" w:rsidP="00D87E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E4D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40DCE080" w14:textId="40D73BE0" w:rsidR="00D87E4D" w:rsidRDefault="002B354E" w:rsidP="006B405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87E4D">
        <w:rPr>
          <w:rFonts w:ascii="Times New Roman" w:hAnsi="Times New Roman" w:cs="Times New Roman"/>
          <w:sz w:val="24"/>
          <w:szCs w:val="24"/>
        </w:rPr>
        <w:t xml:space="preserve">The </w:t>
      </w:r>
      <w:r w:rsidR="00FC10DE" w:rsidRPr="00D87E4D">
        <w:rPr>
          <w:rFonts w:ascii="Times New Roman" w:hAnsi="Times New Roman" w:cs="Times New Roman"/>
          <w:sz w:val="24"/>
          <w:szCs w:val="24"/>
        </w:rPr>
        <w:t>theory of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FC10DE" w:rsidRPr="00D87E4D">
        <w:rPr>
          <w:rFonts w:ascii="Times New Roman" w:hAnsi="Times New Roman" w:cs="Times New Roman"/>
          <w:sz w:val="24"/>
          <w:szCs w:val="24"/>
        </w:rPr>
        <w:t>island biogeograp</w:t>
      </w:r>
      <w:r w:rsidRPr="00D87E4D">
        <w:rPr>
          <w:rFonts w:ascii="Times New Roman" w:hAnsi="Times New Roman" w:cs="Times New Roman"/>
          <w:sz w:val="24"/>
          <w:szCs w:val="24"/>
        </w:rPr>
        <w:t xml:space="preserve">hy is a type of </w:t>
      </w:r>
      <w:r w:rsidR="00FC10DE" w:rsidRPr="00D87E4D">
        <w:rPr>
          <w:rFonts w:ascii="Times New Roman" w:hAnsi="Times New Roman" w:cs="Times New Roman"/>
          <w:sz w:val="24"/>
          <w:szCs w:val="24"/>
        </w:rPr>
        <w:t>theory</w:t>
      </w:r>
      <w:r w:rsidRPr="00D87E4D">
        <w:rPr>
          <w:rFonts w:ascii="Times New Roman" w:hAnsi="Times New Roman" w:cs="Times New Roman"/>
          <w:sz w:val="24"/>
          <w:szCs w:val="24"/>
        </w:rPr>
        <w:t xml:space="preserve"> that explains on the richness of an island in </w:t>
      </w:r>
      <w:r w:rsidR="00FC10DE" w:rsidRPr="00D87E4D">
        <w:rPr>
          <w:rFonts w:ascii="Times New Roman" w:hAnsi="Times New Roman" w:cs="Times New Roman"/>
          <w:sz w:val="24"/>
          <w:szCs w:val="24"/>
        </w:rPr>
        <w:t>terms</w:t>
      </w:r>
      <w:r w:rsidRPr="00D87E4D">
        <w:rPr>
          <w:rFonts w:ascii="Times New Roman" w:hAnsi="Times New Roman" w:cs="Times New Roman"/>
          <w:sz w:val="24"/>
          <w:szCs w:val="24"/>
        </w:rPr>
        <w:t xml:space="preserve"> of </w:t>
      </w:r>
      <w:r w:rsidR="00FC10DE" w:rsidRPr="00D87E4D">
        <w:rPr>
          <w:rFonts w:ascii="Times New Roman" w:hAnsi="Times New Roman" w:cs="Times New Roman"/>
          <w:sz w:val="24"/>
          <w:szCs w:val="24"/>
        </w:rPr>
        <w:t>species</w:t>
      </w:r>
      <w:r w:rsidRPr="00D87E4D">
        <w:rPr>
          <w:rFonts w:ascii="Times New Roman" w:hAnsi="Times New Roman" w:cs="Times New Roman"/>
          <w:sz w:val="24"/>
          <w:szCs w:val="24"/>
        </w:rPr>
        <w:t xml:space="preserve"> and the </w:t>
      </w:r>
      <w:r w:rsidR="00FC10DE" w:rsidRPr="00D87E4D">
        <w:rPr>
          <w:rFonts w:ascii="Times New Roman" w:hAnsi="Times New Roman" w:cs="Times New Roman"/>
          <w:sz w:val="24"/>
          <w:szCs w:val="24"/>
        </w:rPr>
        <w:t>differences or diversification</w:t>
      </w:r>
      <w:r w:rsidRPr="00D87E4D">
        <w:rPr>
          <w:rFonts w:ascii="Times New Roman" w:hAnsi="Times New Roman" w:cs="Times New Roman"/>
          <w:sz w:val="24"/>
          <w:szCs w:val="24"/>
        </w:rPr>
        <w:t xml:space="preserve"> of the </w:t>
      </w:r>
      <w:r w:rsidR="00FC10DE" w:rsidRPr="00D87E4D">
        <w:rPr>
          <w:rFonts w:ascii="Times New Roman" w:hAnsi="Times New Roman" w:cs="Times New Roman"/>
          <w:sz w:val="24"/>
          <w:szCs w:val="24"/>
        </w:rPr>
        <w:t>species. The</w:t>
      </w:r>
      <w:r w:rsidRPr="00D87E4D">
        <w:rPr>
          <w:rFonts w:ascii="Times New Roman" w:hAnsi="Times New Roman" w:cs="Times New Roman"/>
          <w:sz w:val="24"/>
          <w:szCs w:val="24"/>
        </w:rPr>
        <w:t xml:space="preserve"> theory </w:t>
      </w:r>
      <w:r w:rsidR="00FC10DE" w:rsidRPr="00D87E4D">
        <w:rPr>
          <w:rFonts w:ascii="Times New Roman" w:hAnsi="Times New Roman" w:cs="Times New Roman"/>
          <w:sz w:val="24"/>
          <w:szCs w:val="24"/>
        </w:rPr>
        <w:t>was</w:t>
      </w:r>
      <w:r w:rsidRPr="00D87E4D">
        <w:rPr>
          <w:rFonts w:ascii="Times New Roman" w:hAnsi="Times New Roman" w:cs="Times New Roman"/>
          <w:sz w:val="24"/>
          <w:szCs w:val="24"/>
        </w:rPr>
        <w:t xml:space="preserve"> originally </w:t>
      </w:r>
      <w:r w:rsidR="00FC10DE" w:rsidRPr="00D87E4D">
        <w:rPr>
          <w:rFonts w:ascii="Times New Roman" w:hAnsi="Times New Roman" w:cs="Times New Roman"/>
          <w:sz w:val="24"/>
          <w:szCs w:val="24"/>
        </w:rPr>
        <w:t>formulated</w:t>
      </w:r>
      <w:r w:rsidRPr="00D87E4D">
        <w:rPr>
          <w:rFonts w:ascii="Times New Roman" w:hAnsi="Times New Roman" w:cs="Times New Roman"/>
          <w:sz w:val="24"/>
          <w:szCs w:val="24"/>
        </w:rPr>
        <w:t xml:space="preserve"> to </w:t>
      </w:r>
      <w:r w:rsidR="00FC10DE" w:rsidRPr="00D87E4D">
        <w:rPr>
          <w:rFonts w:ascii="Times New Roman" w:hAnsi="Times New Roman" w:cs="Times New Roman"/>
          <w:sz w:val="24"/>
          <w:szCs w:val="24"/>
        </w:rPr>
        <w:t>explain</w:t>
      </w:r>
      <w:r w:rsidRPr="00D87E4D">
        <w:rPr>
          <w:rFonts w:ascii="Times New Roman" w:hAnsi="Times New Roman" w:cs="Times New Roman"/>
          <w:sz w:val="24"/>
          <w:szCs w:val="24"/>
        </w:rPr>
        <w:t xml:space="preserve"> the </w:t>
      </w:r>
      <w:r w:rsidR="00FC10DE" w:rsidRPr="00D87E4D">
        <w:rPr>
          <w:rFonts w:ascii="Times New Roman" w:hAnsi="Times New Roman" w:cs="Times New Roman"/>
          <w:sz w:val="24"/>
          <w:szCs w:val="24"/>
        </w:rPr>
        <w:t>pattern</w:t>
      </w:r>
      <w:r w:rsidRPr="00D87E4D">
        <w:rPr>
          <w:rFonts w:ascii="Times New Roman" w:hAnsi="Times New Roman" w:cs="Times New Roman"/>
          <w:sz w:val="24"/>
          <w:szCs w:val="24"/>
        </w:rPr>
        <w:t xml:space="preserve"> of the species and </w:t>
      </w:r>
      <w:r w:rsidR="00FC10DE" w:rsidRPr="00D87E4D">
        <w:rPr>
          <w:rFonts w:ascii="Times New Roman" w:hAnsi="Times New Roman" w:cs="Times New Roman"/>
          <w:sz w:val="24"/>
          <w:szCs w:val="24"/>
        </w:rPr>
        <w:t>a</w:t>
      </w:r>
      <w:r w:rsidRPr="00D87E4D">
        <w:rPr>
          <w:rFonts w:ascii="Times New Roman" w:hAnsi="Times New Roman" w:cs="Times New Roman"/>
          <w:sz w:val="24"/>
          <w:szCs w:val="24"/>
        </w:rPr>
        <w:t xml:space="preserve">rea </w:t>
      </w:r>
      <w:r w:rsidR="00FC10DE" w:rsidRPr="00D87E4D">
        <w:rPr>
          <w:rFonts w:ascii="Times New Roman" w:hAnsi="Times New Roman" w:cs="Times New Roman"/>
          <w:sz w:val="24"/>
          <w:szCs w:val="24"/>
        </w:rPr>
        <w:t>relationship that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0B121E">
        <w:rPr>
          <w:rFonts w:ascii="Times New Roman" w:hAnsi="Times New Roman" w:cs="Times New Roman"/>
          <w:sz w:val="24"/>
          <w:szCs w:val="24"/>
        </w:rPr>
        <w:t>usu</w:t>
      </w:r>
      <w:r w:rsidR="00FC10DE" w:rsidRPr="00D87E4D">
        <w:rPr>
          <w:rFonts w:ascii="Times New Roman" w:hAnsi="Times New Roman" w:cs="Times New Roman"/>
          <w:sz w:val="24"/>
          <w:szCs w:val="24"/>
        </w:rPr>
        <w:t>ally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FC10DE" w:rsidRPr="00D87E4D">
        <w:rPr>
          <w:rFonts w:ascii="Times New Roman" w:hAnsi="Times New Roman" w:cs="Times New Roman"/>
          <w:sz w:val="24"/>
          <w:szCs w:val="24"/>
        </w:rPr>
        <w:t>occurs</w:t>
      </w:r>
      <w:r w:rsidRPr="00D87E4D">
        <w:rPr>
          <w:rFonts w:ascii="Times New Roman" w:hAnsi="Times New Roman" w:cs="Times New Roman"/>
          <w:sz w:val="24"/>
          <w:szCs w:val="24"/>
        </w:rPr>
        <w:t xml:space="preserve"> in </w:t>
      </w:r>
      <w:r w:rsidR="00FC10DE" w:rsidRPr="00D87E4D">
        <w:rPr>
          <w:rFonts w:ascii="Times New Roman" w:hAnsi="Times New Roman" w:cs="Times New Roman"/>
          <w:sz w:val="24"/>
          <w:szCs w:val="24"/>
        </w:rPr>
        <w:t>oceanic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D87E4D" w:rsidRPr="00D87E4D">
        <w:rPr>
          <w:rFonts w:ascii="Times New Roman" w:hAnsi="Times New Roman" w:cs="Times New Roman"/>
          <w:sz w:val="24"/>
          <w:szCs w:val="24"/>
        </w:rPr>
        <w:t>island</w:t>
      </w:r>
      <w:r w:rsidR="000B121E">
        <w:rPr>
          <w:rFonts w:ascii="Times New Roman" w:hAnsi="Times New Roman" w:cs="Times New Roman"/>
          <w:sz w:val="24"/>
          <w:szCs w:val="24"/>
        </w:rPr>
        <w:t>s</w:t>
      </w:r>
      <w:r w:rsidR="00D87E4D" w:rsidRPr="00D87E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(Lu, Vasseur &amp; Jetz, 2019).</w:t>
      </w:r>
      <w:r w:rsidR="00D87E4D" w:rsidRPr="00D87E4D">
        <w:rPr>
          <w:rFonts w:ascii="Times New Roman" w:hAnsi="Times New Roman" w:cs="Times New Roman"/>
          <w:sz w:val="24"/>
          <w:szCs w:val="24"/>
        </w:rPr>
        <w:t xml:space="preserve"> The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proponents</w:t>
      </w:r>
      <w:r w:rsidRPr="00D87E4D">
        <w:rPr>
          <w:rFonts w:ascii="Times New Roman" w:hAnsi="Times New Roman" w:cs="Times New Roman"/>
          <w:sz w:val="24"/>
          <w:szCs w:val="24"/>
        </w:rPr>
        <w:t xml:space="preserve"> of the theory believe </w:t>
      </w:r>
      <w:r w:rsidR="00FC10DE" w:rsidRPr="00D87E4D">
        <w:rPr>
          <w:rFonts w:ascii="Times New Roman" w:hAnsi="Times New Roman" w:cs="Times New Roman"/>
          <w:sz w:val="24"/>
          <w:szCs w:val="24"/>
        </w:rPr>
        <w:t>that a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FC10DE" w:rsidRPr="00D87E4D">
        <w:rPr>
          <w:rFonts w:ascii="Times New Roman" w:hAnsi="Times New Roman" w:cs="Times New Roman"/>
          <w:sz w:val="24"/>
          <w:szCs w:val="24"/>
        </w:rPr>
        <w:t>larger island will ha</w:t>
      </w:r>
      <w:r w:rsidRPr="00D87E4D">
        <w:rPr>
          <w:rFonts w:ascii="Times New Roman" w:hAnsi="Times New Roman" w:cs="Times New Roman"/>
          <w:sz w:val="24"/>
          <w:szCs w:val="24"/>
        </w:rPr>
        <w:t xml:space="preserve">ve a </w:t>
      </w:r>
      <w:r w:rsidR="00FC10DE" w:rsidRPr="00D87E4D">
        <w:rPr>
          <w:rFonts w:ascii="Times New Roman" w:hAnsi="Times New Roman" w:cs="Times New Roman"/>
          <w:sz w:val="24"/>
          <w:szCs w:val="24"/>
        </w:rPr>
        <w:t>greater</w:t>
      </w:r>
      <w:r w:rsidRPr="00D87E4D">
        <w:rPr>
          <w:rFonts w:ascii="Times New Roman" w:hAnsi="Times New Roman" w:cs="Times New Roman"/>
          <w:sz w:val="24"/>
          <w:szCs w:val="24"/>
        </w:rPr>
        <w:t xml:space="preserve"> </w:t>
      </w:r>
      <w:r w:rsidR="00FC10DE" w:rsidRPr="00D87E4D">
        <w:rPr>
          <w:rFonts w:ascii="Times New Roman" w:hAnsi="Times New Roman" w:cs="Times New Roman"/>
          <w:sz w:val="24"/>
          <w:szCs w:val="24"/>
        </w:rPr>
        <w:t>number</w:t>
      </w:r>
      <w:r w:rsidRPr="00D87E4D">
        <w:rPr>
          <w:rFonts w:ascii="Times New Roman" w:hAnsi="Times New Roman" w:cs="Times New Roman"/>
          <w:sz w:val="24"/>
          <w:szCs w:val="24"/>
        </w:rPr>
        <w:t xml:space="preserve"> of specie</w:t>
      </w:r>
      <w:r w:rsidR="00FC10DE" w:rsidRPr="00D87E4D">
        <w:rPr>
          <w:rFonts w:ascii="Times New Roman" w:hAnsi="Times New Roman" w:cs="Times New Roman"/>
          <w:sz w:val="24"/>
          <w:szCs w:val="24"/>
        </w:rPr>
        <w:t>s as opposed to a smaller island. One of the factors that affect the rate of immigration is weather. The different weather</w:t>
      </w:r>
      <w:r w:rsidR="000B121E">
        <w:rPr>
          <w:rFonts w:ascii="Times New Roman" w:hAnsi="Times New Roman" w:cs="Times New Roman"/>
          <w:sz w:val="24"/>
          <w:szCs w:val="24"/>
        </w:rPr>
        <w:t xml:space="preserve"> conditions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that occur affect the movement of species and thus </w:t>
      </w:r>
      <w:r w:rsidR="000B121E">
        <w:rPr>
          <w:rFonts w:ascii="Times New Roman" w:hAnsi="Times New Roman" w:cs="Times New Roman"/>
          <w:sz w:val="24"/>
          <w:szCs w:val="24"/>
        </w:rPr>
        <w:t>some islands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will have more species as compared to others. The species will have migrated to avoid the</w:t>
      </w:r>
      <w:r w:rsidR="000B121E">
        <w:rPr>
          <w:rFonts w:ascii="Times New Roman" w:hAnsi="Times New Roman" w:cs="Times New Roman"/>
          <w:sz w:val="24"/>
          <w:szCs w:val="24"/>
        </w:rPr>
        <w:t xml:space="preserve"> existing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harsh weather </w:t>
      </w:r>
      <w:r w:rsidR="000B121E">
        <w:rPr>
          <w:rFonts w:ascii="Times New Roman" w:hAnsi="Times New Roman" w:cs="Times New Roman"/>
          <w:sz w:val="24"/>
          <w:szCs w:val="24"/>
        </w:rPr>
        <w:t>conditions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while looking for a favo</w:t>
      </w:r>
      <w:r w:rsidR="000B121E">
        <w:rPr>
          <w:rFonts w:ascii="Times New Roman" w:hAnsi="Times New Roman" w:cs="Times New Roman"/>
          <w:sz w:val="24"/>
          <w:szCs w:val="24"/>
        </w:rPr>
        <w:t>u</w:t>
      </w:r>
      <w:r w:rsidR="00FC10DE" w:rsidRPr="00D87E4D">
        <w:rPr>
          <w:rFonts w:ascii="Times New Roman" w:hAnsi="Times New Roman" w:cs="Times New Roman"/>
          <w:sz w:val="24"/>
          <w:szCs w:val="24"/>
        </w:rPr>
        <w:t>rable one. Another reason is natural disasters. This is something that affect</w:t>
      </w:r>
      <w:r w:rsidR="000B121E">
        <w:rPr>
          <w:rFonts w:ascii="Times New Roman" w:hAnsi="Times New Roman" w:cs="Times New Roman"/>
          <w:sz w:val="24"/>
          <w:szCs w:val="24"/>
        </w:rPr>
        <w:t>s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species and their migration. Any form of natural disaster will mean that the species will migrate to protect themselves from the calamity. This will result in </w:t>
      </w:r>
      <w:r w:rsidR="000B121E">
        <w:rPr>
          <w:rFonts w:ascii="Times New Roman" w:hAnsi="Times New Roman" w:cs="Times New Roman"/>
          <w:sz w:val="24"/>
          <w:szCs w:val="24"/>
        </w:rPr>
        <w:t>some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island</w:t>
      </w:r>
      <w:r w:rsidR="000B121E">
        <w:rPr>
          <w:rFonts w:ascii="Times New Roman" w:hAnsi="Times New Roman" w:cs="Times New Roman"/>
          <w:sz w:val="24"/>
          <w:szCs w:val="24"/>
        </w:rPr>
        <w:t xml:space="preserve">s </w:t>
      </w:r>
      <w:r w:rsidR="00FC10DE" w:rsidRPr="00D87E4D">
        <w:rPr>
          <w:rFonts w:ascii="Times New Roman" w:hAnsi="Times New Roman" w:cs="Times New Roman"/>
          <w:sz w:val="24"/>
          <w:szCs w:val="24"/>
        </w:rPr>
        <w:t>having a lot of species</w:t>
      </w:r>
      <w:r w:rsidR="000B121E">
        <w:rPr>
          <w:rFonts w:ascii="Times New Roman" w:hAnsi="Times New Roman" w:cs="Times New Roman"/>
          <w:sz w:val="24"/>
          <w:szCs w:val="24"/>
        </w:rPr>
        <w:t>,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while other</w:t>
      </w:r>
      <w:r w:rsidR="000B121E">
        <w:rPr>
          <w:rFonts w:ascii="Times New Roman" w:hAnsi="Times New Roman" w:cs="Times New Roman"/>
          <w:sz w:val="24"/>
          <w:szCs w:val="24"/>
        </w:rPr>
        <w:t>s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may lack even one. Human interference also affect</w:t>
      </w:r>
      <w:r w:rsidR="000B121E">
        <w:rPr>
          <w:rFonts w:ascii="Times New Roman" w:hAnsi="Times New Roman" w:cs="Times New Roman"/>
          <w:sz w:val="24"/>
          <w:szCs w:val="24"/>
        </w:rPr>
        <w:t>s</w:t>
      </w:r>
      <w:r w:rsidR="00FC10DE" w:rsidRPr="00D87E4D">
        <w:rPr>
          <w:rFonts w:ascii="Times New Roman" w:hAnsi="Times New Roman" w:cs="Times New Roman"/>
          <w:sz w:val="24"/>
          <w:szCs w:val="24"/>
        </w:rPr>
        <w:t xml:space="preserve"> the movement of species. The disturbance by human beings will mean that the species will look for a calm and peaceful place and thus they will end up settling in an area that has minimal human disturbance.</w:t>
      </w:r>
    </w:p>
    <w:p w14:paraId="749D6F01" w14:textId="77777777" w:rsidR="00D87E4D" w:rsidRPr="00275603" w:rsidRDefault="00D87E4D" w:rsidP="00D87E4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5603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7EC0472" w14:textId="77777777" w:rsidR="006627F2" w:rsidRPr="00D87E4D" w:rsidRDefault="006627F2" w:rsidP="00D87E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7E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Chang, C. C., &amp; Turner, B. L. (2019). Ecological succession in a changing world. </w:t>
      </w:r>
      <w:r w:rsidRPr="00D87E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Ecology</w:t>
      </w:r>
      <w:r w:rsidRPr="00D87E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87E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107</w:t>
      </w:r>
      <w:r w:rsidRPr="00D87E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503-509.</w:t>
      </w:r>
    </w:p>
    <w:p w14:paraId="34737550" w14:textId="77777777" w:rsidR="006627F2" w:rsidRPr="00D87E4D" w:rsidRDefault="006627F2" w:rsidP="00D87E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7E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Lu, M., Vasseur, D., &amp; Jetz, W. (2019). Beta diversity patterns derived from island biogeography theory. </w:t>
      </w:r>
      <w:r w:rsidRPr="00D87E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American Naturalist</w:t>
      </w:r>
      <w:r w:rsidRPr="00D87E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87E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194</w:t>
      </w:r>
      <w:r w:rsidRPr="00D87E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E52-E65.</w:t>
      </w:r>
    </w:p>
    <w:sectPr w:rsidR="006627F2" w:rsidRPr="00D87E4D" w:rsidSect="008170A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14BC5" w14:textId="77777777" w:rsidR="002F636F" w:rsidRDefault="002F636F" w:rsidP="00D87E4D">
      <w:pPr>
        <w:spacing w:after="0" w:line="240" w:lineRule="auto"/>
      </w:pPr>
      <w:r>
        <w:separator/>
      </w:r>
    </w:p>
  </w:endnote>
  <w:endnote w:type="continuationSeparator" w:id="0">
    <w:p w14:paraId="515D5B7A" w14:textId="77777777" w:rsidR="002F636F" w:rsidRDefault="002F636F" w:rsidP="00D87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F4AE3" w14:textId="77777777" w:rsidR="002F636F" w:rsidRDefault="002F636F" w:rsidP="00D87E4D">
      <w:pPr>
        <w:spacing w:after="0" w:line="240" w:lineRule="auto"/>
      </w:pPr>
      <w:r>
        <w:separator/>
      </w:r>
    </w:p>
  </w:footnote>
  <w:footnote w:type="continuationSeparator" w:id="0">
    <w:p w14:paraId="6087CC06" w14:textId="77777777" w:rsidR="002F636F" w:rsidRDefault="002F636F" w:rsidP="00D87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7860777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D6ED93" w14:textId="2BBDC0F8" w:rsidR="00D87E4D" w:rsidRPr="008170A6" w:rsidRDefault="008170A6" w:rsidP="008170A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70A6">
          <w:rPr>
            <w:rFonts w:ascii="Times New Roman" w:hAnsi="Times New Roman" w:cs="Times New Roman"/>
            <w:sz w:val="24"/>
            <w:szCs w:val="24"/>
          </w:rPr>
          <w:t xml:space="preserve">ECOLOGY AND </w:t>
        </w:r>
        <w:r w:rsidR="00C26124"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8170A6">
          <w:rPr>
            <w:rFonts w:ascii="Times New Roman" w:hAnsi="Times New Roman" w:cs="Times New Roman"/>
            <w:sz w:val="24"/>
            <w:szCs w:val="24"/>
          </w:rPr>
          <w:t>ENVIRONMENT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170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70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70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70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70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44871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4DE0AC" w14:textId="700E78D7" w:rsidR="008170A6" w:rsidRPr="008170A6" w:rsidRDefault="008170A6" w:rsidP="008170A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170A6">
          <w:rPr>
            <w:rFonts w:ascii="Times New Roman" w:hAnsi="Times New Roman" w:cs="Times New Roman"/>
            <w:sz w:val="24"/>
            <w:szCs w:val="24"/>
          </w:rPr>
          <w:t xml:space="preserve">ECOLOGY AND </w:t>
        </w:r>
        <w:r w:rsidR="00C26124"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8170A6">
          <w:rPr>
            <w:rFonts w:ascii="Times New Roman" w:hAnsi="Times New Roman" w:cs="Times New Roman"/>
            <w:sz w:val="24"/>
            <w:szCs w:val="24"/>
          </w:rPr>
          <w:t>ENVIRONMENT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170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70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70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70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70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yNDYzMTIzNDCzNDBQ0lEKTi0uzszPAykwqgUAn4HsPSwAAAA="/>
  </w:docVars>
  <w:rsids>
    <w:rsidRoot w:val="002B354E"/>
    <w:rsid w:val="00030166"/>
    <w:rsid w:val="000B121E"/>
    <w:rsid w:val="00274236"/>
    <w:rsid w:val="00275603"/>
    <w:rsid w:val="002B354E"/>
    <w:rsid w:val="002F636F"/>
    <w:rsid w:val="00650F49"/>
    <w:rsid w:val="006627F2"/>
    <w:rsid w:val="006B4058"/>
    <w:rsid w:val="008170A6"/>
    <w:rsid w:val="00C26124"/>
    <w:rsid w:val="00D87E4D"/>
    <w:rsid w:val="00E30344"/>
    <w:rsid w:val="00FC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53D46"/>
  <w15:chartTrackingRefBased/>
  <w15:docId w15:val="{D54FBD69-4B28-45C1-94BF-52A4356E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4E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E4D"/>
  </w:style>
  <w:style w:type="paragraph" w:styleId="Footer">
    <w:name w:val="footer"/>
    <w:basedOn w:val="Normal"/>
    <w:link w:val="FooterChar"/>
    <w:uiPriority w:val="99"/>
    <w:unhideWhenUsed/>
    <w:rsid w:val="00D87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9</cp:revision>
  <dcterms:created xsi:type="dcterms:W3CDTF">2020-03-21T12:27:00Z</dcterms:created>
  <dcterms:modified xsi:type="dcterms:W3CDTF">2020-03-21T20:02:00Z</dcterms:modified>
</cp:coreProperties>
</file>